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C43" w:rsidRPr="000C1C43" w:rsidRDefault="000C1C43" w:rsidP="000C1C43">
      <w:pPr>
        <w:spacing w:after="0" w:line="320" w:lineRule="atLeast"/>
        <w:outlineLvl w:val="0"/>
        <w:rPr>
          <w:rFonts w:ascii="Tahoma" w:eastAsia="Times New Roman" w:hAnsi="Tahoma" w:cs="B Nazanin"/>
          <w:b/>
          <w:bCs/>
          <w:kern w:val="36"/>
          <w:sz w:val="28"/>
          <w:szCs w:val="28"/>
        </w:rPr>
      </w:pPr>
      <w:r w:rsidRPr="000C1C43">
        <w:rPr>
          <w:rFonts w:ascii="Tahoma" w:eastAsia="Times New Roman" w:hAnsi="Tahoma" w:cs="B Nazanin"/>
          <w:b/>
          <w:bCs/>
          <w:kern w:val="36"/>
          <w:sz w:val="28"/>
          <w:szCs w:val="28"/>
          <w:rtl/>
        </w:rPr>
        <w:t>تغذیه دوران بارداری در آموزه‌های دینی</w:t>
      </w:r>
    </w:p>
    <w:p w:rsidR="000C1C43" w:rsidRPr="000C1C43" w:rsidRDefault="000C1C43" w:rsidP="000C1C43">
      <w:pPr>
        <w:spacing w:after="0" w:line="240" w:lineRule="auto"/>
        <w:rPr>
          <w:rFonts w:ascii="Times New Roman" w:eastAsia="Times New Roman" w:hAnsi="Times New Roman" w:cs="B Nazanin"/>
          <w:sz w:val="36"/>
          <w:szCs w:val="36"/>
          <w:rtl/>
        </w:rPr>
      </w:pPr>
      <w:r w:rsidRPr="000C1C43">
        <w:rPr>
          <w:rFonts w:ascii="Times New Roman" w:eastAsia="Times New Roman" w:hAnsi="Times New Roman" w:cs="B Nazanin"/>
          <w:sz w:val="36"/>
          <w:szCs w:val="36"/>
        </w:rPr>
        <w:pict>
          <v:rect id="_x0000_i1025" style="width:0;height:1.5pt" o:hralign="right" o:hrstd="t" o:hrnoshade="t" o:hr="t" fillcolor="black" stroked="f"/>
        </w:pict>
      </w:r>
    </w:p>
    <w:p w:rsidR="000C1C43" w:rsidRPr="000C1C43" w:rsidRDefault="000C1C43" w:rsidP="000C1C43">
      <w:pPr>
        <w:spacing w:after="0" w:line="320" w:lineRule="atLeast"/>
        <w:rPr>
          <w:rFonts w:ascii="Tahoma" w:eastAsia="Times New Roman" w:hAnsi="Tahoma" w:cs="B Nazanin"/>
        </w:rPr>
      </w:pPr>
      <w:r w:rsidRPr="000C1C43">
        <w:rPr>
          <w:rFonts w:ascii="Tahoma" w:eastAsia="Times New Roman" w:hAnsi="Tahoma" w:cs="B Nazanin"/>
          <w:b/>
          <w:bCs/>
          <w:rtl/>
        </w:rPr>
        <w:t>در آداب اسلامی توصیه‌های ویژه‌ای در رابطه با تغذیه به خصوص تغذیه در زمان بارداری بیان شده است. این موضوع نشان‌دهنده‌ی اهمیت این دوره و نیز نقش تغذیه در این زمان می‌باشد</w:t>
      </w:r>
      <w:r w:rsidRPr="000C1C43">
        <w:rPr>
          <w:rFonts w:ascii="Tahoma" w:eastAsia="Times New Roman" w:hAnsi="Tahoma" w:cs="B Nazanin"/>
          <w:b/>
          <w:bCs/>
        </w:rPr>
        <w:t>.</w:t>
      </w:r>
    </w:p>
    <w:p w:rsidR="000C1C43" w:rsidRPr="000C1C43" w:rsidRDefault="000C1C43" w:rsidP="000C1C43">
      <w:pPr>
        <w:spacing w:after="0" w:line="240" w:lineRule="auto"/>
        <w:rPr>
          <w:rFonts w:ascii="Times New Roman" w:eastAsia="Times New Roman" w:hAnsi="Times New Roman" w:cs="B Nazanin"/>
          <w:sz w:val="36"/>
          <w:szCs w:val="36"/>
        </w:rPr>
      </w:pPr>
      <w:r w:rsidRPr="000C1C43">
        <w:rPr>
          <w:rFonts w:ascii="Times New Roman" w:eastAsia="Times New Roman" w:hAnsi="Times New Roman" w:cs="B Nazanin"/>
          <w:sz w:val="36"/>
          <w:szCs w:val="36"/>
        </w:rPr>
        <w:pict>
          <v:rect id="_x0000_i1026" style="width:0;height:1.5pt" o:hralign="right" o:hrstd="t" o:hrnoshade="t" o:hr="t" fillcolor="black" stroked="f"/>
        </w:pict>
      </w:r>
    </w:p>
    <w:p w:rsidR="000C1C43" w:rsidRPr="000C1C43" w:rsidRDefault="000C1C43" w:rsidP="000C1C43">
      <w:pPr>
        <w:spacing w:after="0" w:line="320" w:lineRule="atLeast"/>
        <w:rPr>
          <w:rFonts w:ascii="Tahoma" w:eastAsia="Times New Roman" w:hAnsi="Tahoma" w:cs="B Nazanin"/>
        </w:rPr>
      </w:pPr>
      <w:r w:rsidRPr="000C1C43">
        <w:rPr>
          <w:rFonts w:ascii="Tahoma" w:eastAsia="Times New Roman" w:hAnsi="Tahoma" w:cs="B Nazanin"/>
        </w:rPr>
        <w:t> </w:t>
      </w:r>
      <w:bookmarkStart w:id="0" w:name="_GoBack"/>
      <w:bookmarkEnd w:id="0"/>
    </w:p>
    <w:p w:rsidR="000C1C43" w:rsidRPr="000C1C43" w:rsidRDefault="000C1C43" w:rsidP="000C1C43">
      <w:pPr>
        <w:spacing w:after="0" w:line="320" w:lineRule="atLeast"/>
        <w:rPr>
          <w:rFonts w:ascii="Tahoma" w:eastAsia="Times New Roman" w:hAnsi="Tahoma" w:cs="B Nazanin"/>
        </w:rPr>
      </w:pPr>
      <w:r w:rsidRPr="000C1C43">
        <w:rPr>
          <w:rFonts w:ascii="Tahoma" w:eastAsia="Times New Roman" w:hAnsi="Tahoma" w:cs="B Nazanin"/>
          <w:rtl/>
        </w:rPr>
        <w:t>رعایت دستورات بهداشتی در خوردن و آشامیدن یکی از مهم‌ترین عوامل سلامت، شادابی و طول عمر می‌باشد</w:t>
      </w:r>
      <w:r w:rsidRPr="000C1C43">
        <w:rPr>
          <w:rFonts w:ascii="Tahoma" w:eastAsia="Times New Roman" w:hAnsi="Tahoma" w:cs="B Nazanin"/>
        </w:rPr>
        <w:t>. </w:t>
      </w:r>
      <w:r w:rsidRPr="000C1C43">
        <w:rPr>
          <w:rFonts w:ascii="Tahoma" w:eastAsia="Times New Roman" w:hAnsi="Tahoma" w:cs="B Nazanin"/>
          <w:b/>
          <w:bCs/>
          <w:rtl/>
        </w:rPr>
        <w:t>اسلام نیز اهمیت زیادی برای تغذیه قائل است و غذای حلالی را که وارد بدن ما می‌شود مایه‌ی پاکی و قوت برای تلاش در راه خدا دانسته و غذای ناپاک را ویرانگر می‌داند</w:t>
      </w:r>
      <w:r w:rsidRPr="000C1C43">
        <w:rPr>
          <w:rFonts w:ascii="Tahoma" w:eastAsia="Times New Roman" w:hAnsi="Tahoma" w:cs="B Nazanin"/>
          <w:b/>
          <w:bCs/>
        </w:rPr>
        <w:t>.</w:t>
      </w:r>
    </w:p>
    <w:p w:rsidR="000C1C43" w:rsidRPr="000C1C43" w:rsidRDefault="000C1C43" w:rsidP="000C1C43">
      <w:pPr>
        <w:spacing w:after="0" w:line="320" w:lineRule="atLeast"/>
        <w:rPr>
          <w:rFonts w:ascii="Tahoma" w:eastAsia="Times New Roman" w:hAnsi="Tahoma" w:cs="B Nazanin"/>
        </w:rPr>
      </w:pPr>
      <w:r w:rsidRPr="000C1C43">
        <w:rPr>
          <w:rFonts w:ascii="Tahoma" w:eastAsia="Times New Roman" w:hAnsi="Tahoma" w:cs="B Nazanin"/>
          <w:rtl/>
        </w:rPr>
        <w:t>در آداب اسلامی توصیه‌های ویژه‌ای در رابطه با تغذیه به خصوص تغذیه در زمان بارداری بیان شده است. این موضوع نشان‌دهنده‌ی اهمیت این دوره و نیز نقش تغذیه در این زمان می‌باشد. این مقاله به اختصار به بیان برخی از این توصیه‌ها می‌پردازد</w:t>
      </w:r>
      <w:r w:rsidRPr="000C1C43">
        <w:rPr>
          <w:rFonts w:ascii="Tahoma" w:eastAsia="Times New Roman" w:hAnsi="Tahoma" w:cs="B Nazanin"/>
        </w:rPr>
        <w:t>.</w:t>
      </w:r>
    </w:p>
    <w:p w:rsidR="000C1C43" w:rsidRPr="000C1C43" w:rsidRDefault="000C1C43" w:rsidP="000C1C43">
      <w:pPr>
        <w:spacing w:after="0" w:line="320" w:lineRule="atLeast"/>
        <w:rPr>
          <w:rFonts w:ascii="Tahoma" w:eastAsia="Times New Roman" w:hAnsi="Tahoma" w:cs="B Nazanin"/>
        </w:rPr>
      </w:pPr>
      <w:r w:rsidRPr="000C1C43">
        <w:rPr>
          <w:rFonts w:ascii="Tahoma" w:eastAsia="Times New Roman" w:hAnsi="Tahoma" w:cs="B Nazanin"/>
        </w:rPr>
        <w:t> </w:t>
      </w:r>
    </w:p>
    <w:p w:rsidR="000C1C43" w:rsidRPr="000C1C43" w:rsidRDefault="000C1C43" w:rsidP="000C1C43">
      <w:pPr>
        <w:spacing w:after="0" w:line="320" w:lineRule="atLeast"/>
        <w:outlineLvl w:val="1"/>
        <w:rPr>
          <w:rFonts w:ascii="Tahoma" w:eastAsia="Times New Roman" w:hAnsi="Tahoma" w:cs="B Nazanin"/>
          <w:b/>
          <w:bCs/>
          <w:sz w:val="24"/>
          <w:szCs w:val="24"/>
        </w:rPr>
      </w:pPr>
      <w:r w:rsidRPr="000C1C43">
        <w:rPr>
          <w:rFonts w:ascii="Tahoma" w:eastAsia="Times New Roman" w:hAnsi="Tahoma" w:cs="B Nazanin"/>
          <w:b/>
          <w:bCs/>
          <w:sz w:val="24"/>
          <w:szCs w:val="24"/>
          <w:rtl/>
        </w:rPr>
        <w:t>تغذیه در زمان بارداری</w:t>
      </w:r>
    </w:p>
    <w:p w:rsidR="000C1C43" w:rsidRPr="000C1C43" w:rsidRDefault="000C1C43" w:rsidP="000C1C43">
      <w:pPr>
        <w:spacing w:after="0" w:line="320" w:lineRule="atLeast"/>
        <w:rPr>
          <w:rFonts w:ascii="Tahoma" w:eastAsia="Times New Roman" w:hAnsi="Tahoma" w:cs="B Nazanin"/>
          <w:rtl/>
        </w:rPr>
      </w:pPr>
      <w:r w:rsidRPr="000C1C43">
        <w:rPr>
          <w:rFonts w:ascii="Tahoma" w:eastAsia="Times New Roman" w:hAnsi="Tahoma" w:cs="B Nazanin"/>
          <w:rtl/>
        </w:rPr>
        <w:t>یکی از عواملی که از طریق مادر بر جنین اثر می‌گذارد؛ نوع تغذیه مادر در زمان بارداری است. در تحقیقات انجام شده؛ کودکانی که مادران آن‌ها تغذیه مطلوبی داشته‌اند؛ از ضریب هوشی بالاتر و تربیت‌پذیری بهتری برخوردار بوده‌اند؛ لذا مصرف بعضی مواد غذایی مانند عسل، انار، سیب، خربزه، کاسنی، به، کندر، روغن زیتون، عدس، لوبیا و... به مادران باردار و همچنین قبل از بارداری خوردن «به،</w:t>
      </w:r>
      <w:r w:rsidRPr="000C1C43">
        <w:rPr>
          <w:rFonts w:ascii="Tahoma" w:eastAsia="Times New Roman" w:hAnsi="Tahoma" w:cs="B Nazanin"/>
        </w:rPr>
        <w:t> </w:t>
      </w:r>
      <w:hyperlink r:id="rId5" w:tgtFrame="_blank" w:history="1">
        <w:r w:rsidRPr="000C1C43">
          <w:rPr>
            <w:rFonts w:ascii="Tahoma" w:eastAsia="Times New Roman" w:hAnsi="Tahoma" w:cs="B Nazanin"/>
            <w:rtl/>
          </w:rPr>
          <w:t>گلابی</w:t>
        </w:r>
      </w:hyperlink>
      <w:r w:rsidRPr="000C1C43">
        <w:rPr>
          <w:rFonts w:ascii="Tahoma" w:eastAsia="Times New Roman" w:hAnsi="Tahoma" w:cs="B Nazanin"/>
        </w:rPr>
        <w:t> </w:t>
      </w:r>
      <w:r w:rsidRPr="000C1C43">
        <w:rPr>
          <w:rFonts w:ascii="Tahoma" w:eastAsia="Times New Roman" w:hAnsi="Tahoma" w:cs="B Nazanin"/>
          <w:rtl/>
        </w:rPr>
        <w:t>و کاسنی» به پدر سفارش شده است</w:t>
      </w:r>
      <w:r w:rsidRPr="000C1C43">
        <w:rPr>
          <w:rFonts w:ascii="Tahoma" w:eastAsia="Times New Roman" w:hAnsi="Tahoma" w:cs="B Nazanin"/>
        </w:rPr>
        <w:t>.</w:t>
      </w:r>
    </w:p>
    <w:p w:rsidR="000C1C43" w:rsidRPr="000C1C43" w:rsidRDefault="000C1C43" w:rsidP="000C1C43">
      <w:pPr>
        <w:spacing w:after="0" w:line="320" w:lineRule="atLeast"/>
        <w:rPr>
          <w:rFonts w:ascii="Tahoma" w:eastAsia="Times New Roman" w:hAnsi="Tahoma" w:cs="B Nazanin"/>
        </w:rPr>
      </w:pPr>
      <w:r w:rsidRPr="000C1C43">
        <w:rPr>
          <w:rFonts w:ascii="Tahoma" w:eastAsia="Times New Roman" w:hAnsi="Tahoma" w:cs="B Nazanin"/>
          <w:b/>
          <w:bCs/>
          <w:rtl/>
        </w:rPr>
        <w:t>مادر باردار علاوه بر تغذیه مناسب، می‌بایست در خوردن، حد تعادل را رعایت نموده و از مصرف غذاهای حساسیت‌زا و مانده خودداری کرده و به حلال و حرام آن توجه کند</w:t>
      </w:r>
      <w:r w:rsidRPr="000C1C43">
        <w:rPr>
          <w:rFonts w:ascii="Tahoma" w:eastAsia="Times New Roman" w:hAnsi="Tahoma" w:cs="B Nazanin"/>
          <w:b/>
          <w:bCs/>
        </w:rPr>
        <w:t>.</w:t>
      </w:r>
    </w:p>
    <w:p w:rsidR="000C1C43" w:rsidRPr="000C1C43" w:rsidRDefault="000C1C43" w:rsidP="000C1C43">
      <w:pPr>
        <w:spacing w:after="0" w:line="320" w:lineRule="atLeast"/>
        <w:rPr>
          <w:rFonts w:ascii="Tahoma" w:eastAsia="Times New Roman" w:hAnsi="Tahoma" w:cs="B Nazanin"/>
        </w:rPr>
      </w:pPr>
      <w:r w:rsidRPr="000C1C43">
        <w:rPr>
          <w:rFonts w:ascii="Tahoma" w:eastAsia="Times New Roman" w:hAnsi="Tahoma" w:cs="B Nazanin"/>
          <w:rtl/>
        </w:rPr>
        <w:t>همچنین در روایات اسلامی بیان شده که خوردن سیب و انار فرزند را خوش رنگ و زیبا و خوردن «به» او را خوشبو، خوش رنگ و خوش‌خو می‌کند و خوردن</w:t>
      </w:r>
      <w:r w:rsidRPr="000C1C43">
        <w:rPr>
          <w:rFonts w:ascii="Tahoma" w:eastAsia="Times New Roman" w:hAnsi="Tahoma" w:cs="B Nazanin"/>
        </w:rPr>
        <w:t> </w:t>
      </w:r>
      <w:hyperlink r:id="rId6" w:tgtFrame="_blank" w:history="1">
        <w:r w:rsidRPr="000C1C43">
          <w:rPr>
            <w:rFonts w:ascii="Tahoma" w:eastAsia="Times New Roman" w:hAnsi="Tahoma" w:cs="B Nazanin"/>
            <w:rtl/>
          </w:rPr>
          <w:t>خربزه</w:t>
        </w:r>
      </w:hyperlink>
      <w:r w:rsidRPr="000C1C43">
        <w:rPr>
          <w:rFonts w:ascii="Tahoma" w:eastAsia="Times New Roman" w:hAnsi="Tahoma" w:cs="B Nazanin"/>
        </w:rPr>
        <w:t> </w:t>
      </w:r>
      <w:r w:rsidRPr="000C1C43">
        <w:rPr>
          <w:rFonts w:ascii="Tahoma" w:eastAsia="Times New Roman" w:hAnsi="Tahoma" w:cs="B Nazanin"/>
          <w:rtl/>
        </w:rPr>
        <w:t>فرزند را خوش‌چهره و خوش‌خو و خوردن</w:t>
      </w:r>
      <w:r w:rsidRPr="000C1C43">
        <w:rPr>
          <w:rFonts w:ascii="Tahoma" w:eastAsia="Times New Roman" w:hAnsi="Tahoma" w:cs="B Nazanin"/>
        </w:rPr>
        <w:t> </w:t>
      </w:r>
      <w:hyperlink r:id="rId7" w:tgtFrame="_blank" w:history="1">
        <w:r w:rsidRPr="000C1C43">
          <w:rPr>
            <w:rFonts w:ascii="Tahoma" w:eastAsia="Times New Roman" w:hAnsi="Tahoma" w:cs="B Nazanin"/>
            <w:rtl/>
          </w:rPr>
          <w:t>عدس</w:t>
        </w:r>
      </w:hyperlink>
      <w:r w:rsidRPr="000C1C43">
        <w:rPr>
          <w:rFonts w:ascii="Tahoma" w:eastAsia="Times New Roman" w:hAnsi="Tahoma" w:cs="B Nazanin"/>
        </w:rPr>
        <w:t> </w:t>
      </w:r>
      <w:r w:rsidRPr="000C1C43">
        <w:rPr>
          <w:rFonts w:ascii="Tahoma" w:eastAsia="Times New Roman" w:hAnsi="Tahoma" w:cs="B Nazanin"/>
          <w:rtl/>
        </w:rPr>
        <w:t>او را مهربان می‌سازد. مصرف کندر نیز کودک را با هوش و دارای قوت قلب می‌گرداند</w:t>
      </w:r>
      <w:r w:rsidRPr="000C1C43">
        <w:rPr>
          <w:rFonts w:ascii="Tahoma" w:eastAsia="Times New Roman" w:hAnsi="Tahoma" w:cs="B Nazanin"/>
        </w:rPr>
        <w:t>.</w:t>
      </w:r>
    </w:p>
    <w:p w:rsidR="000C1C43" w:rsidRPr="000C1C43" w:rsidRDefault="000C1C43" w:rsidP="000C1C43">
      <w:pPr>
        <w:spacing w:after="0" w:line="320" w:lineRule="atLeast"/>
        <w:rPr>
          <w:rFonts w:ascii="Tahoma" w:eastAsia="Times New Roman" w:hAnsi="Tahoma" w:cs="B Nazanin"/>
        </w:rPr>
      </w:pPr>
      <w:r w:rsidRPr="000C1C43">
        <w:rPr>
          <w:rFonts w:ascii="Tahoma" w:eastAsia="Times New Roman" w:hAnsi="Tahoma" w:cs="B Nazanin"/>
        </w:rPr>
        <w:t> </w:t>
      </w:r>
    </w:p>
    <w:p w:rsidR="000C1C43" w:rsidRPr="000C1C43" w:rsidRDefault="000C1C43" w:rsidP="000C1C43">
      <w:pPr>
        <w:spacing w:after="0" w:line="320" w:lineRule="atLeast"/>
        <w:outlineLvl w:val="1"/>
        <w:rPr>
          <w:rFonts w:ascii="Tahoma" w:eastAsia="Times New Roman" w:hAnsi="Tahoma" w:cs="B Nazanin"/>
          <w:b/>
          <w:bCs/>
          <w:sz w:val="24"/>
          <w:szCs w:val="24"/>
        </w:rPr>
      </w:pPr>
      <w:r w:rsidRPr="000C1C43">
        <w:rPr>
          <w:rFonts w:ascii="Tahoma" w:eastAsia="Times New Roman" w:hAnsi="Tahoma" w:cs="B Nazanin"/>
          <w:b/>
          <w:bCs/>
          <w:rtl/>
        </w:rPr>
        <w:t>تغذیه زمان بارداری در آداب اسلامی</w:t>
      </w:r>
    </w:p>
    <w:p w:rsidR="000C1C43" w:rsidRPr="000C1C43" w:rsidRDefault="000C1C43" w:rsidP="000C1C43">
      <w:pPr>
        <w:spacing w:after="0" w:line="320" w:lineRule="atLeast"/>
        <w:rPr>
          <w:rFonts w:ascii="Tahoma" w:eastAsia="Times New Roman" w:hAnsi="Tahoma" w:cs="B Nazanin"/>
          <w:rtl/>
        </w:rPr>
      </w:pPr>
      <w:r w:rsidRPr="000C1C43">
        <w:rPr>
          <w:rFonts w:ascii="Tahoma" w:eastAsia="Times New Roman" w:hAnsi="Tahoma" w:cs="B Nazanin"/>
          <w:rtl/>
        </w:rPr>
        <w:t>در آداب اسلامی توصیه‌های ویژه‌ای برای تغذیه در دوران بارداری وجود دارد. این امر نشان دهنده‌ی اهمیت این زمان و نیز نقش تغذیه در آن است. برخی از توصیه‌ها عبارتند از</w:t>
      </w:r>
      <w:r w:rsidRPr="000C1C43">
        <w:rPr>
          <w:rFonts w:ascii="Tahoma" w:eastAsia="Times New Roman" w:hAnsi="Tahoma" w:cs="B Nazanin"/>
        </w:rPr>
        <w:t>:</w:t>
      </w:r>
    </w:p>
    <w:p w:rsidR="000C1C43" w:rsidRPr="000C1C43" w:rsidRDefault="000C1C43" w:rsidP="000C1C43">
      <w:pPr>
        <w:spacing w:after="0" w:line="320" w:lineRule="atLeast"/>
        <w:rPr>
          <w:rFonts w:ascii="Tahoma" w:eastAsia="Times New Roman" w:hAnsi="Tahoma" w:cs="B Nazanin"/>
        </w:rPr>
      </w:pPr>
      <w:r w:rsidRPr="000C1C43">
        <w:rPr>
          <w:rFonts w:ascii="Tahoma" w:eastAsia="Times New Roman" w:hAnsi="Tahoma" w:cs="B Nazanin"/>
          <w:b/>
          <w:bCs/>
          <w:rtl/>
        </w:rPr>
        <w:t>ماه اول</w:t>
      </w:r>
    </w:p>
    <w:p w:rsidR="000C1C43" w:rsidRPr="000C1C43" w:rsidRDefault="000C1C43" w:rsidP="000C1C43">
      <w:pPr>
        <w:spacing w:after="0" w:line="320" w:lineRule="atLeast"/>
        <w:rPr>
          <w:rFonts w:ascii="Tahoma" w:eastAsia="Times New Roman" w:hAnsi="Tahoma" w:cs="B Nazanin"/>
        </w:rPr>
      </w:pPr>
      <w:r w:rsidRPr="000C1C43">
        <w:rPr>
          <w:rFonts w:ascii="Tahoma" w:eastAsia="Times New Roman" w:hAnsi="Tahoma" w:cs="B Nazanin"/>
          <w:rtl/>
        </w:rPr>
        <w:t>خوردن سیب شیرین در صبح توصیه شده و همچنین سفارش شده که هر روز به 2 عدد</w:t>
      </w:r>
      <w:r w:rsidRPr="000C1C43">
        <w:rPr>
          <w:rFonts w:ascii="Tahoma" w:eastAsia="Times New Roman" w:hAnsi="Tahoma" w:cs="B Nazanin"/>
        </w:rPr>
        <w:t> </w:t>
      </w:r>
      <w:hyperlink r:id="rId8" w:tgtFrame="_blank" w:history="1">
        <w:r w:rsidRPr="000C1C43">
          <w:rPr>
            <w:rFonts w:ascii="Tahoma" w:eastAsia="Times New Roman" w:hAnsi="Tahoma" w:cs="B Nazanin"/>
            <w:rtl/>
          </w:rPr>
          <w:t>خرما</w:t>
        </w:r>
      </w:hyperlink>
      <w:r w:rsidRPr="000C1C43">
        <w:rPr>
          <w:rFonts w:ascii="Tahoma" w:eastAsia="Times New Roman" w:hAnsi="Tahoma" w:cs="B Nazanin"/>
        </w:rPr>
        <w:t> </w:t>
      </w:r>
      <w:r w:rsidRPr="000C1C43">
        <w:rPr>
          <w:rFonts w:ascii="Tahoma" w:eastAsia="Times New Roman" w:hAnsi="Tahoma" w:cs="B Nazanin"/>
          <w:rtl/>
        </w:rPr>
        <w:t>سوره‌ی «قدر» بخوانید و آن را ناشتا میل کنید</w:t>
      </w:r>
      <w:r w:rsidRPr="000C1C43">
        <w:rPr>
          <w:rFonts w:ascii="Tahoma" w:eastAsia="Times New Roman" w:hAnsi="Tahoma" w:cs="B Nazanin"/>
        </w:rPr>
        <w:t>.</w:t>
      </w:r>
    </w:p>
    <w:p w:rsidR="000C1C43" w:rsidRPr="000C1C43" w:rsidRDefault="000C1C43" w:rsidP="000C1C43">
      <w:pPr>
        <w:spacing w:after="0" w:line="320" w:lineRule="atLeast"/>
        <w:rPr>
          <w:rFonts w:ascii="Tahoma" w:eastAsia="Times New Roman" w:hAnsi="Tahoma" w:cs="B Nazanin"/>
        </w:rPr>
      </w:pPr>
      <w:r w:rsidRPr="000C1C43">
        <w:rPr>
          <w:rFonts w:ascii="Tahoma" w:eastAsia="Times New Roman" w:hAnsi="Tahoma" w:cs="B Nazanin"/>
          <w:b/>
          <w:bCs/>
          <w:rtl/>
        </w:rPr>
        <w:t>ماه دوم</w:t>
      </w:r>
    </w:p>
    <w:p w:rsidR="000C1C43" w:rsidRPr="000C1C43" w:rsidRDefault="000C1C43" w:rsidP="000C1C43">
      <w:pPr>
        <w:spacing w:after="0" w:line="320" w:lineRule="atLeast"/>
        <w:rPr>
          <w:rFonts w:ascii="Tahoma" w:eastAsia="Times New Roman" w:hAnsi="Tahoma" w:cs="B Nazanin"/>
        </w:rPr>
      </w:pPr>
      <w:r w:rsidRPr="000C1C43">
        <w:rPr>
          <w:rFonts w:ascii="Tahoma" w:eastAsia="Times New Roman" w:hAnsi="Tahoma" w:cs="B Nazanin"/>
          <w:rtl/>
        </w:rPr>
        <w:t>توصیه شده که هر روز به 2 عدد</w:t>
      </w:r>
      <w:r w:rsidRPr="000C1C43">
        <w:rPr>
          <w:rFonts w:ascii="Tahoma" w:eastAsia="Times New Roman" w:hAnsi="Tahoma" w:cs="B Nazanin"/>
        </w:rPr>
        <w:t> </w:t>
      </w:r>
      <w:hyperlink r:id="rId9" w:tgtFrame="_blank" w:history="1">
        <w:r w:rsidRPr="000C1C43">
          <w:rPr>
            <w:rFonts w:ascii="Tahoma" w:eastAsia="Times New Roman" w:hAnsi="Tahoma" w:cs="B Nazanin"/>
            <w:rtl/>
          </w:rPr>
          <w:t>عناب</w:t>
        </w:r>
      </w:hyperlink>
      <w:r w:rsidRPr="000C1C43">
        <w:rPr>
          <w:rFonts w:ascii="Tahoma" w:eastAsia="Times New Roman" w:hAnsi="Tahoma" w:cs="B Nazanin"/>
        </w:rPr>
        <w:t> </w:t>
      </w:r>
      <w:r w:rsidRPr="000C1C43">
        <w:rPr>
          <w:rFonts w:ascii="Tahoma" w:eastAsia="Times New Roman" w:hAnsi="Tahoma" w:cs="B Nazanin"/>
          <w:rtl/>
        </w:rPr>
        <w:t>سوره‌ی «توحید» بخوانید و آن را ناشتا بخورید</w:t>
      </w:r>
      <w:r w:rsidRPr="000C1C43">
        <w:rPr>
          <w:rFonts w:ascii="Tahoma" w:eastAsia="Times New Roman" w:hAnsi="Tahoma" w:cs="B Nazanin"/>
        </w:rPr>
        <w:t>.</w:t>
      </w:r>
    </w:p>
    <w:p w:rsidR="000C1C43" w:rsidRPr="000C1C43" w:rsidRDefault="000C1C43" w:rsidP="000C1C43">
      <w:pPr>
        <w:spacing w:after="0" w:line="320" w:lineRule="atLeast"/>
        <w:rPr>
          <w:rFonts w:ascii="Tahoma" w:eastAsia="Times New Roman" w:hAnsi="Tahoma" w:cs="B Nazanin"/>
        </w:rPr>
      </w:pPr>
      <w:r w:rsidRPr="000C1C43">
        <w:rPr>
          <w:rFonts w:ascii="Tahoma" w:eastAsia="Times New Roman" w:hAnsi="Tahoma" w:cs="B Nazanin"/>
          <w:b/>
          <w:bCs/>
          <w:rtl/>
        </w:rPr>
        <w:t>ماه سوم</w:t>
      </w:r>
    </w:p>
    <w:p w:rsidR="000C1C43" w:rsidRPr="000C1C43" w:rsidRDefault="000C1C43" w:rsidP="000C1C43">
      <w:pPr>
        <w:spacing w:after="0" w:line="320" w:lineRule="atLeast"/>
        <w:rPr>
          <w:rFonts w:ascii="Tahoma" w:eastAsia="Times New Roman" w:hAnsi="Tahoma" w:cs="B Nazanin"/>
        </w:rPr>
      </w:pPr>
      <w:r w:rsidRPr="000C1C43">
        <w:rPr>
          <w:rFonts w:ascii="Tahoma" w:eastAsia="Times New Roman" w:hAnsi="Tahoma" w:cs="B Nazanin"/>
          <w:rtl/>
        </w:rPr>
        <w:t>خوردن کمی</w:t>
      </w:r>
      <w:r w:rsidRPr="000C1C43">
        <w:rPr>
          <w:rFonts w:ascii="Tahoma" w:eastAsia="Times New Roman" w:hAnsi="Tahoma" w:cs="B Nazanin"/>
        </w:rPr>
        <w:t> </w:t>
      </w:r>
      <w:hyperlink r:id="rId10" w:tgtFrame="_blank" w:history="1">
        <w:r w:rsidRPr="000C1C43">
          <w:rPr>
            <w:rFonts w:ascii="Tahoma" w:eastAsia="Times New Roman" w:hAnsi="Tahoma" w:cs="B Nazanin"/>
            <w:rtl/>
          </w:rPr>
          <w:t>عسل</w:t>
        </w:r>
      </w:hyperlink>
      <w:r w:rsidRPr="000C1C43">
        <w:rPr>
          <w:rFonts w:ascii="Tahoma" w:eastAsia="Times New Roman" w:hAnsi="Tahoma" w:cs="B Nazanin"/>
        </w:rPr>
        <w:t> </w:t>
      </w:r>
      <w:r w:rsidRPr="000C1C43">
        <w:rPr>
          <w:rFonts w:ascii="Tahoma" w:eastAsia="Times New Roman" w:hAnsi="Tahoma" w:cs="B Nazanin"/>
          <w:rtl/>
        </w:rPr>
        <w:t>در صبح توصیه شده، همچنین سفارش شده که هر روز مقداری</w:t>
      </w:r>
      <w:r w:rsidRPr="000C1C43">
        <w:rPr>
          <w:rFonts w:ascii="Tahoma" w:eastAsia="Times New Roman" w:hAnsi="Tahoma" w:cs="B Nazanin"/>
        </w:rPr>
        <w:t> </w:t>
      </w:r>
      <w:hyperlink r:id="rId11" w:tgtFrame="_blank" w:history="1">
        <w:r w:rsidRPr="000C1C43">
          <w:rPr>
            <w:rFonts w:ascii="Tahoma" w:eastAsia="Times New Roman" w:hAnsi="Tahoma" w:cs="B Nazanin"/>
            <w:rtl/>
          </w:rPr>
          <w:t>کندر</w:t>
        </w:r>
      </w:hyperlink>
      <w:r w:rsidRPr="000C1C43">
        <w:rPr>
          <w:rFonts w:ascii="Tahoma" w:eastAsia="Times New Roman" w:hAnsi="Tahoma" w:cs="B Nazanin"/>
        </w:rPr>
        <w:t> (</w:t>
      </w:r>
      <w:r w:rsidRPr="000C1C43">
        <w:rPr>
          <w:rFonts w:ascii="Tahoma" w:eastAsia="Times New Roman" w:hAnsi="Tahoma" w:cs="B Nazanin"/>
          <w:rtl/>
        </w:rPr>
        <w:t>به اندازه‌ی یک عدس) و یک سیب که به آن «آیة‌الکرسی» خوانده شده، به صورت ناشتا بخورید</w:t>
      </w:r>
      <w:r w:rsidRPr="000C1C43">
        <w:rPr>
          <w:rFonts w:ascii="Tahoma" w:eastAsia="Times New Roman" w:hAnsi="Tahoma" w:cs="B Nazanin"/>
        </w:rPr>
        <w:t>.</w:t>
      </w:r>
    </w:p>
    <w:p w:rsidR="000C1C43" w:rsidRPr="000C1C43" w:rsidRDefault="000C1C43" w:rsidP="000C1C43">
      <w:pPr>
        <w:spacing w:after="0" w:line="320" w:lineRule="atLeast"/>
        <w:rPr>
          <w:rFonts w:ascii="Tahoma" w:eastAsia="Times New Roman" w:hAnsi="Tahoma" w:cs="B Nazanin"/>
        </w:rPr>
      </w:pPr>
      <w:r w:rsidRPr="000C1C43">
        <w:rPr>
          <w:rFonts w:ascii="Tahoma" w:eastAsia="Times New Roman" w:hAnsi="Tahoma" w:cs="B Nazanin"/>
          <w:b/>
          <w:bCs/>
          <w:rtl/>
        </w:rPr>
        <w:t>ماه چهارم</w:t>
      </w:r>
    </w:p>
    <w:p w:rsidR="000C1C43" w:rsidRPr="000C1C43" w:rsidRDefault="000C1C43" w:rsidP="000C1C43">
      <w:pPr>
        <w:spacing w:after="0" w:line="320" w:lineRule="atLeast"/>
        <w:rPr>
          <w:rFonts w:ascii="Tahoma" w:eastAsia="Times New Roman" w:hAnsi="Tahoma" w:cs="B Nazanin"/>
        </w:rPr>
      </w:pPr>
      <w:r w:rsidRPr="000C1C43">
        <w:rPr>
          <w:rFonts w:ascii="Tahoma" w:eastAsia="Times New Roman" w:hAnsi="Tahoma" w:cs="B Nazanin"/>
          <w:rtl/>
        </w:rPr>
        <w:t>توصیه شده که هر روز به 2 عدد</w:t>
      </w:r>
      <w:r w:rsidRPr="000C1C43">
        <w:rPr>
          <w:rFonts w:ascii="Tahoma" w:eastAsia="Times New Roman" w:hAnsi="Tahoma" w:cs="B Nazanin"/>
        </w:rPr>
        <w:t> </w:t>
      </w:r>
      <w:hyperlink r:id="rId12" w:tgtFrame="_blank" w:history="1">
        <w:r w:rsidRPr="000C1C43">
          <w:rPr>
            <w:rFonts w:ascii="Tahoma" w:eastAsia="Times New Roman" w:hAnsi="Tahoma" w:cs="B Nazanin"/>
            <w:rtl/>
          </w:rPr>
          <w:t>انجیر</w:t>
        </w:r>
      </w:hyperlink>
      <w:r w:rsidRPr="000C1C43">
        <w:rPr>
          <w:rFonts w:ascii="Tahoma" w:eastAsia="Times New Roman" w:hAnsi="Tahoma" w:cs="B Nazanin"/>
        </w:rPr>
        <w:t> </w:t>
      </w:r>
      <w:r w:rsidRPr="000C1C43">
        <w:rPr>
          <w:rFonts w:ascii="Tahoma" w:eastAsia="Times New Roman" w:hAnsi="Tahoma" w:cs="B Nazanin"/>
          <w:rtl/>
        </w:rPr>
        <w:t>سوره‌ی «والتین» بخوانید و آن را ناشتا میل کنید</w:t>
      </w:r>
      <w:r w:rsidRPr="000C1C43">
        <w:rPr>
          <w:rFonts w:ascii="Tahoma" w:eastAsia="Times New Roman" w:hAnsi="Tahoma" w:cs="B Nazanin"/>
        </w:rPr>
        <w:t>.</w:t>
      </w:r>
    </w:p>
    <w:p w:rsidR="000C1C43" w:rsidRPr="000C1C43" w:rsidRDefault="000C1C43" w:rsidP="000C1C43">
      <w:pPr>
        <w:spacing w:after="150" w:line="320" w:lineRule="atLeast"/>
        <w:rPr>
          <w:rFonts w:ascii="Tahoma" w:eastAsia="Times New Roman" w:hAnsi="Tahoma" w:cs="B Nazanin"/>
          <w:b/>
          <w:bCs/>
        </w:rPr>
      </w:pPr>
      <w:r w:rsidRPr="000C1C43">
        <w:rPr>
          <w:rFonts w:ascii="Tahoma" w:eastAsia="Times New Roman" w:hAnsi="Tahoma" w:cs="B Nazanin"/>
          <w:b/>
          <w:bCs/>
          <w:rtl/>
        </w:rPr>
        <w:t>خوردن خربزه فرزند را خوش‌چهره و خوش‌خو و خوردن عدس او را مهربان می‌سازد. مصرف کندر نیز کودک را با هوش و دارای قوت قلب می‌گرداند</w:t>
      </w:r>
    </w:p>
    <w:p w:rsidR="000C1C43" w:rsidRPr="000C1C43" w:rsidRDefault="000C1C43" w:rsidP="000C1C43">
      <w:pPr>
        <w:spacing w:after="0" w:line="240" w:lineRule="auto"/>
        <w:rPr>
          <w:rFonts w:ascii="Times New Roman" w:eastAsia="Times New Roman" w:hAnsi="Times New Roman" w:cs="B Nazanin"/>
          <w:sz w:val="36"/>
          <w:szCs w:val="36"/>
          <w:rtl/>
        </w:rPr>
      </w:pPr>
      <w:r w:rsidRPr="000C1C43">
        <w:rPr>
          <w:rFonts w:ascii="Tahoma" w:eastAsia="Times New Roman" w:hAnsi="Tahoma" w:cs="B Nazanin"/>
          <w:b/>
          <w:bCs/>
          <w:rtl/>
        </w:rPr>
        <w:t>ماه پنجم</w:t>
      </w:r>
    </w:p>
    <w:p w:rsidR="000C1C43" w:rsidRPr="000C1C43" w:rsidRDefault="000C1C43" w:rsidP="000C1C43">
      <w:pPr>
        <w:spacing w:after="0" w:line="320" w:lineRule="atLeast"/>
        <w:rPr>
          <w:rFonts w:ascii="Tahoma" w:eastAsia="Times New Roman" w:hAnsi="Tahoma" w:cs="B Nazanin"/>
        </w:rPr>
      </w:pPr>
      <w:r w:rsidRPr="000C1C43">
        <w:rPr>
          <w:rFonts w:ascii="Tahoma" w:eastAsia="Times New Roman" w:hAnsi="Tahoma" w:cs="B Nazanin"/>
          <w:rtl/>
        </w:rPr>
        <w:lastRenderedPageBreak/>
        <w:t>خوردن کمی خرما در صبح توصیه شده، همچنین سفارش شده که هر روز به یک عدد</w:t>
      </w:r>
      <w:r w:rsidRPr="000C1C43">
        <w:rPr>
          <w:rFonts w:ascii="Tahoma" w:eastAsia="Times New Roman" w:hAnsi="Tahoma" w:cs="B Nazanin"/>
        </w:rPr>
        <w:t> </w:t>
      </w:r>
      <w:hyperlink r:id="rId13" w:tgtFrame="_blank" w:history="1">
        <w:r w:rsidRPr="000C1C43">
          <w:rPr>
            <w:rFonts w:ascii="Tahoma" w:eastAsia="Times New Roman" w:hAnsi="Tahoma" w:cs="B Nazanin"/>
            <w:rtl/>
          </w:rPr>
          <w:t>تخم مرغ</w:t>
        </w:r>
      </w:hyperlink>
      <w:r w:rsidRPr="000C1C43">
        <w:rPr>
          <w:rFonts w:ascii="Tahoma" w:eastAsia="Times New Roman" w:hAnsi="Tahoma" w:cs="B Nazanin"/>
        </w:rPr>
        <w:t> </w:t>
      </w:r>
      <w:r w:rsidRPr="000C1C43">
        <w:rPr>
          <w:rFonts w:ascii="Tahoma" w:eastAsia="Times New Roman" w:hAnsi="Tahoma" w:cs="B Nazanin"/>
          <w:rtl/>
        </w:rPr>
        <w:t>سوره‌ی «حمد» بخوانید و آن را ناشتا میل کنید</w:t>
      </w:r>
      <w:r w:rsidRPr="000C1C43">
        <w:rPr>
          <w:rFonts w:ascii="Tahoma" w:eastAsia="Times New Roman" w:hAnsi="Tahoma" w:cs="B Nazanin"/>
        </w:rPr>
        <w:t>.</w:t>
      </w:r>
    </w:p>
    <w:p w:rsidR="000C1C43" w:rsidRPr="000C1C43" w:rsidRDefault="000C1C43" w:rsidP="000C1C43">
      <w:pPr>
        <w:spacing w:after="0" w:line="320" w:lineRule="atLeast"/>
        <w:rPr>
          <w:rFonts w:ascii="Tahoma" w:eastAsia="Times New Roman" w:hAnsi="Tahoma" w:cs="B Nazanin"/>
        </w:rPr>
      </w:pPr>
      <w:r w:rsidRPr="000C1C43">
        <w:rPr>
          <w:rFonts w:ascii="Tahoma" w:eastAsia="Times New Roman" w:hAnsi="Tahoma" w:cs="B Nazanin"/>
          <w:b/>
          <w:bCs/>
          <w:rtl/>
        </w:rPr>
        <w:t>ماه ششم</w:t>
      </w:r>
    </w:p>
    <w:p w:rsidR="000C1C43" w:rsidRPr="000C1C43" w:rsidRDefault="000C1C43" w:rsidP="000C1C43">
      <w:pPr>
        <w:spacing w:after="0" w:line="320" w:lineRule="atLeast"/>
        <w:rPr>
          <w:rFonts w:ascii="Tahoma" w:eastAsia="Times New Roman" w:hAnsi="Tahoma" w:cs="B Nazanin"/>
        </w:rPr>
      </w:pPr>
      <w:r w:rsidRPr="000C1C43">
        <w:rPr>
          <w:rFonts w:ascii="Tahoma" w:eastAsia="Times New Roman" w:hAnsi="Tahoma" w:cs="B Nazanin"/>
          <w:rtl/>
        </w:rPr>
        <w:t>توصیه شده که هر روز پس از خواندن سوره‌ی «فتح» یک</w:t>
      </w:r>
      <w:r w:rsidRPr="000C1C43">
        <w:rPr>
          <w:rFonts w:ascii="Tahoma" w:eastAsia="Times New Roman" w:hAnsi="Tahoma" w:cs="B Nazanin"/>
        </w:rPr>
        <w:t> </w:t>
      </w:r>
      <w:hyperlink r:id="rId14" w:tgtFrame="_blank" w:history="1">
        <w:r w:rsidRPr="000C1C43">
          <w:rPr>
            <w:rFonts w:ascii="Tahoma" w:eastAsia="Times New Roman" w:hAnsi="Tahoma" w:cs="B Nazanin"/>
            <w:rtl/>
          </w:rPr>
          <w:t>انار</w:t>
        </w:r>
      </w:hyperlink>
      <w:r w:rsidRPr="000C1C43">
        <w:rPr>
          <w:rFonts w:ascii="Tahoma" w:eastAsia="Times New Roman" w:hAnsi="Tahoma" w:cs="B Nazanin"/>
        </w:rPr>
        <w:t> </w:t>
      </w:r>
      <w:r w:rsidRPr="000C1C43">
        <w:rPr>
          <w:rFonts w:ascii="Tahoma" w:eastAsia="Times New Roman" w:hAnsi="Tahoma" w:cs="B Nazanin"/>
          <w:rtl/>
        </w:rPr>
        <w:t>ناشتا میل کنید</w:t>
      </w:r>
      <w:r w:rsidRPr="000C1C43">
        <w:rPr>
          <w:rFonts w:ascii="Tahoma" w:eastAsia="Times New Roman" w:hAnsi="Tahoma" w:cs="B Nazanin"/>
        </w:rPr>
        <w:t>.</w:t>
      </w:r>
    </w:p>
    <w:p w:rsidR="000C1C43" w:rsidRPr="000C1C43" w:rsidRDefault="000C1C43" w:rsidP="000C1C43">
      <w:pPr>
        <w:spacing w:after="0" w:line="320" w:lineRule="atLeast"/>
        <w:rPr>
          <w:rFonts w:ascii="Tahoma" w:eastAsia="Times New Roman" w:hAnsi="Tahoma" w:cs="B Nazanin"/>
        </w:rPr>
      </w:pPr>
      <w:r w:rsidRPr="000C1C43">
        <w:rPr>
          <w:rFonts w:ascii="Tahoma" w:eastAsia="Times New Roman" w:hAnsi="Tahoma" w:cs="B Nazanin"/>
          <w:b/>
          <w:bCs/>
          <w:rtl/>
        </w:rPr>
        <w:t>ماه هفتم</w:t>
      </w:r>
    </w:p>
    <w:p w:rsidR="000C1C43" w:rsidRPr="000C1C43" w:rsidRDefault="000C1C43" w:rsidP="000C1C43">
      <w:pPr>
        <w:spacing w:after="0" w:line="320" w:lineRule="atLeast"/>
        <w:rPr>
          <w:rFonts w:ascii="Tahoma" w:eastAsia="Times New Roman" w:hAnsi="Tahoma" w:cs="B Nazanin"/>
        </w:rPr>
      </w:pPr>
      <w:r w:rsidRPr="000C1C43">
        <w:rPr>
          <w:rFonts w:ascii="Tahoma" w:eastAsia="Times New Roman" w:hAnsi="Tahoma" w:cs="B Nazanin"/>
          <w:rtl/>
        </w:rPr>
        <w:t>توصیه شده که هر روز پس از خواندن سوره‌ی «یاسین» یک عدد</w:t>
      </w:r>
      <w:r w:rsidRPr="000C1C43">
        <w:rPr>
          <w:rFonts w:ascii="Tahoma" w:eastAsia="Times New Roman" w:hAnsi="Tahoma" w:cs="B Nazanin"/>
        </w:rPr>
        <w:t xml:space="preserve"> «</w:t>
      </w:r>
      <w:hyperlink r:id="rId15" w:tgtFrame="_blank" w:history="1">
        <w:r w:rsidRPr="000C1C43">
          <w:rPr>
            <w:rFonts w:ascii="Tahoma" w:eastAsia="Times New Roman" w:hAnsi="Tahoma" w:cs="B Nazanin"/>
            <w:rtl/>
          </w:rPr>
          <w:t>به</w:t>
        </w:r>
      </w:hyperlink>
      <w:r w:rsidRPr="000C1C43">
        <w:rPr>
          <w:rFonts w:ascii="Tahoma" w:eastAsia="Times New Roman" w:hAnsi="Tahoma" w:cs="B Nazanin"/>
        </w:rPr>
        <w:t xml:space="preserve">» </w:t>
      </w:r>
      <w:r w:rsidRPr="000C1C43">
        <w:rPr>
          <w:rFonts w:ascii="Tahoma" w:eastAsia="Times New Roman" w:hAnsi="Tahoma" w:cs="B Nazanin"/>
          <w:rtl/>
        </w:rPr>
        <w:t>را ناشتا میل کنید</w:t>
      </w:r>
      <w:r w:rsidRPr="000C1C43">
        <w:rPr>
          <w:rFonts w:ascii="Tahoma" w:eastAsia="Times New Roman" w:hAnsi="Tahoma" w:cs="B Nazanin"/>
        </w:rPr>
        <w:t>.</w:t>
      </w:r>
    </w:p>
    <w:p w:rsidR="000C1C43" w:rsidRPr="000C1C43" w:rsidRDefault="000C1C43" w:rsidP="000C1C43">
      <w:pPr>
        <w:spacing w:after="0" w:line="320" w:lineRule="atLeast"/>
        <w:rPr>
          <w:rFonts w:ascii="Tahoma" w:eastAsia="Times New Roman" w:hAnsi="Tahoma" w:cs="B Nazanin"/>
        </w:rPr>
      </w:pPr>
      <w:r w:rsidRPr="000C1C43">
        <w:rPr>
          <w:rFonts w:ascii="Tahoma" w:eastAsia="Times New Roman" w:hAnsi="Tahoma" w:cs="B Nazanin"/>
          <w:b/>
          <w:bCs/>
          <w:rtl/>
        </w:rPr>
        <w:t>ماه هشتم</w:t>
      </w:r>
    </w:p>
    <w:p w:rsidR="000C1C43" w:rsidRPr="000C1C43" w:rsidRDefault="000C1C43" w:rsidP="000C1C43">
      <w:pPr>
        <w:spacing w:after="0" w:line="320" w:lineRule="atLeast"/>
        <w:rPr>
          <w:rFonts w:ascii="Tahoma" w:eastAsia="Times New Roman" w:hAnsi="Tahoma" w:cs="B Nazanin"/>
        </w:rPr>
      </w:pPr>
      <w:r w:rsidRPr="000C1C43">
        <w:rPr>
          <w:rFonts w:ascii="Tahoma" w:eastAsia="Times New Roman" w:hAnsi="Tahoma" w:cs="B Nazanin"/>
          <w:rtl/>
        </w:rPr>
        <w:t>توصیه شده که در روزهای جمعه به صورت ناشتا انار شیرین میل کنید</w:t>
      </w:r>
      <w:r w:rsidRPr="000C1C43">
        <w:rPr>
          <w:rFonts w:ascii="Tahoma" w:eastAsia="Times New Roman" w:hAnsi="Tahoma" w:cs="B Nazanin"/>
        </w:rPr>
        <w:t>.</w:t>
      </w:r>
    </w:p>
    <w:p w:rsidR="000C1C43" w:rsidRPr="000C1C43" w:rsidRDefault="000C1C43" w:rsidP="000C1C43">
      <w:pPr>
        <w:spacing w:after="0" w:line="320" w:lineRule="atLeast"/>
        <w:rPr>
          <w:rFonts w:ascii="Tahoma" w:eastAsia="Times New Roman" w:hAnsi="Tahoma" w:cs="B Nazanin"/>
        </w:rPr>
      </w:pPr>
      <w:r w:rsidRPr="000C1C43">
        <w:rPr>
          <w:rFonts w:ascii="Tahoma" w:eastAsia="Times New Roman" w:hAnsi="Tahoma" w:cs="B Nazanin"/>
          <w:b/>
          <w:bCs/>
          <w:rtl/>
        </w:rPr>
        <w:t>ماه نهم</w:t>
      </w:r>
    </w:p>
    <w:p w:rsidR="000C1C43" w:rsidRPr="000C1C43" w:rsidRDefault="000C1C43" w:rsidP="000C1C43">
      <w:pPr>
        <w:spacing w:after="0" w:line="320" w:lineRule="atLeast"/>
        <w:rPr>
          <w:rFonts w:ascii="Tahoma" w:eastAsia="Times New Roman" w:hAnsi="Tahoma" w:cs="B Nazanin"/>
        </w:rPr>
      </w:pPr>
      <w:r w:rsidRPr="000C1C43">
        <w:rPr>
          <w:rFonts w:ascii="Tahoma" w:eastAsia="Times New Roman" w:hAnsi="Tahoma" w:cs="B Nazanin"/>
          <w:rtl/>
        </w:rPr>
        <w:t>توصیه شده که هر روز بر کمی شیر و خرما سوره‌ی «دهر» بخوانید و آن را ناشتا میل کنید</w:t>
      </w:r>
      <w:r w:rsidRPr="000C1C43">
        <w:rPr>
          <w:rFonts w:ascii="Tahoma" w:eastAsia="Times New Roman" w:hAnsi="Tahoma" w:cs="B Nazanin"/>
        </w:rPr>
        <w:t>.</w:t>
      </w:r>
    </w:p>
    <w:p w:rsidR="000C1C43" w:rsidRPr="000C1C43" w:rsidRDefault="000C1C43" w:rsidP="000C1C43">
      <w:pPr>
        <w:spacing w:after="0" w:line="320" w:lineRule="atLeast"/>
        <w:rPr>
          <w:rFonts w:ascii="Tahoma" w:eastAsia="Times New Roman" w:hAnsi="Tahoma" w:cs="B Nazanin"/>
        </w:rPr>
      </w:pPr>
      <w:r w:rsidRPr="000C1C43">
        <w:rPr>
          <w:rFonts w:ascii="Tahoma" w:eastAsia="Times New Roman" w:hAnsi="Tahoma" w:cs="B Nazanin"/>
        </w:rPr>
        <w:t> </w:t>
      </w:r>
    </w:p>
    <w:p w:rsidR="000C1C43" w:rsidRPr="000C1C43" w:rsidRDefault="000C1C43" w:rsidP="000C1C43">
      <w:pPr>
        <w:spacing w:after="0" w:line="320" w:lineRule="atLeast"/>
        <w:rPr>
          <w:rFonts w:ascii="Tahoma" w:eastAsia="Times New Roman" w:hAnsi="Tahoma" w:cs="B Nazanin"/>
        </w:rPr>
      </w:pPr>
      <w:r w:rsidRPr="000C1C43">
        <w:rPr>
          <w:rFonts w:ascii="Tahoma" w:eastAsia="Times New Roman" w:hAnsi="Tahoma" w:cs="B Nazanin"/>
          <w:b/>
          <w:bCs/>
          <w:rtl/>
        </w:rPr>
        <w:t>به امید روزی که از تعالیم سازنده اسلامی در تمامی ابعاد زندگی خود بهره گیریم</w:t>
      </w:r>
      <w:r w:rsidRPr="000C1C43">
        <w:rPr>
          <w:rFonts w:ascii="Tahoma" w:eastAsia="Times New Roman" w:hAnsi="Tahoma" w:cs="B Nazanin"/>
          <w:b/>
          <w:bCs/>
        </w:rPr>
        <w:t>.</w:t>
      </w:r>
    </w:p>
    <w:p w:rsidR="000C1C43" w:rsidRPr="000C1C43" w:rsidRDefault="000C1C43" w:rsidP="000C1C43">
      <w:pPr>
        <w:spacing w:after="0" w:line="320" w:lineRule="atLeast"/>
        <w:rPr>
          <w:rFonts w:ascii="Tahoma" w:eastAsia="Times New Roman" w:hAnsi="Tahoma" w:cs="B Nazanin"/>
        </w:rPr>
      </w:pPr>
      <w:r w:rsidRPr="000C1C43">
        <w:rPr>
          <w:rFonts w:ascii="Tahoma" w:eastAsia="Times New Roman" w:hAnsi="Tahoma" w:cs="B Nazanin"/>
          <w:b/>
          <w:bCs/>
          <w:rtl/>
        </w:rPr>
        <w:t>فرآوری: مریم مرادیان نیری</w:t>
      </w:r>
    </w:p>
    <w:p w:rsidR="000C1C43" w:rsidRPr="000C1C43" w:rsidRDefault="000C1C43" w:rsidP="000C1C43">
      <w:pPr>
        <w:spacing w:after="0" w:line="320" w:lineRule="atLeast"/>
        <w:rPr>
          <w:rFonts w:ascii="Tahoma" w:eastAsia="Times New Roman" w:hAnsi="Tahoma" w:cs="B Nazanin"/>
        </w:rPr>
      </w:pPr>
      <w:r w:rsidRPr="000C1C43">
        <w:rPr>
          <w:rFonts w:ascii="Tahoma" w:eastAsia="Times New Roman" w:hAnsi="Tahoma" w:cs="B Nazanin"/>
          <w:b/>
          <w:bCs/>
          <w:rtl/>
        </w:rPr>
        <w:t>بخش تغذیه و آشپزی تبیان</w:t>
      </w:r>
    </w:p>
    <w:p w:rsidR="000C1C43" w:rsidRPr="000C1C43" w:rsidRDefault="000C1C43" w:rsidP="000C1C43">
      <w:pPr>
        <w:spacing w:after="0" w:line="240" w:lineRule="auto"/>
        <w:rPr>
          <w:rFonts w:ascii="Times New Roman" w:eastAsia="Times New Roman" w:hAnsi="Times New Roman" w:cs="B Nazanin"/>
          <w:sz w:val="36"/>
          <w:szCs w:val="36"/>
        </w:rPr>
      </w:pPr>
      <w:r w:rsidRPr="000C1C43">
        <w:rPr>
          <w:rFonts w:ascii="Times New Roman" w:eastAsia="Times New Roman" w:hAnsi="Times New Roman" w:cs="B Nazanin"/>
          <w:sz w:val="36"/>
          <w:szCs w:val="36"/>
        </w:rPr>
        <w:pict>
          <v:rect id="_x0000_i1027" style="width:0;height:1.5pt" o:hralign="right" o:hrstd="t" o:hrnoshade="t" o:hr="t" fillcolor="black" stroked="f"/>
        </w:pict>
      </w:r>
    </w:p>
    <w:p w:rsidR="000C1C43" w:rsidRPr="000C1C43" w:rsidRDefault="000C1C43" w:rsidP="000C1C43">
      <w:pPr>
        <w:spacing w:after="0" w:line="240" w:lineRule="auto"/>
        <w:rPr>
          <w:rFonts w:ascii="Times New Roman" w:eastAsia="Times New Roman" w:hAnsi="Times New Roman" w:cs="B Nazanin"/>
          <w:sz w:val="36"/>
          <w:szCs w:val="36"/>
        </w:rPr>
      </w:pPr>
      <w:r w:rsidRPr="000C1C43">
        <w:rPr>
          <w:rFonts w:ascii="Tahoma" w:eastAsia="Times New Roman" w:hAnsi="Tahoma" w:cs="B Nazanin"/>
          <w:rtl/>
        </w:rPr>
        <w:t>منابع</w:t>
      </w:r>
      <w:r w:rsidRPr="000C1C43">
        <w:rPr>
          <w:rFonts w:ascii="Tahoma" w:eastAsia="Times New Roman" w:hAnsi="Tahoma" w:cs="B Nazanin"/>
        </w:rPr>
        <w:t>:</w:t>
      </w:r>
    </w:p>
    <w:p w:rsidR="000C1C43" w:rsidRPr="000C1C43" w:rsidRDefault="000C1C43" w:rsidP="000C1C43">
      <w:pPr>
        <w:spacing w:after="0" w:line="320" w:lineRule="atLeast"/>
        <w:rPr>
          <w:rFonts w:ascii="Tahoma" w:eastAsia="Times New Roman" w:hAnsi="Tahoma" w:cs="B Nazanin"/>
        </w:rPr>
      </w:pPr>
      <w:r w:rsidRPr="000C1C43">
        <w:rPr>
          <w:rFonts w:ascii="Tahoma" w:eastAsia="Times New Roman" w:hAnsi="Tahoma" w:cs="B Nazanin"/>
          <w:rtl/>
        </w:rPr>
        <w:t xml:space="preserve">کتاب تغذیه </w:t>
      </w:r>
      <w:r w:rsidRPr="000C1C43">
        <w:rPr>
          <w:rFonts w:ascii="Times New Roman" w:eastAsia="Times New Roman" w:hAnsi="Times New Roman" w:cs="Times New Roman" w:hint="cs"/>
          <w:rtl/>
        </w:rPr>
        <w:t> </w:t>
      </w:r>
      <w:r w:rsidRPr="000C1C43">
        <w:rPr>
          <w:rFonts w:ascii="Tahoma" w:eastAsia="Times New Roman" w:hAnsi="Tahoma" w:cs="B Nazanin" w:hint="cs"/>
          <w:rtl/>
        </w:rPr>
        <w:t>در</w:t>
      </w:r>
      <w:r w:rsidRPr="000C1C43">
        <w:rPr>
          <w:rFonts w:ascii="Tahoma" w:eastAsia="Times New Roman" w:hAnsi="Tahoma" w:cs="B Nazanin"/>
          <w:rtl/>
        </w:rPr>
        <w:t xml:space="preserve"> </w:t>
      </w:r>
      <w:r w:rsidRPr="000C1C43">
        <w:rPr>
          <w:rFonts w:ascii="Tahoma" w:eastAsia="Times New Roman" w:hAnsi="Tahoma" w:cs="B Nazanin" w:hint="cs"/>
          <w:rtl/>
        </w:rPr>
        <w:t>خانواده</w:t>
      </w:r>
    </w:p>
    <w:p w:rsidR="000C1C43" w:rsidRPr="000C1C43" w:rsidRDefault="000C1C43" w:rsidP="000C1C43">
      <w:pPr>
        <w:spacing w:after="0" w:line="320" w:lineRule="atLeast"/>
        <w:rPr>
          <w:rFonts w:ascii="Tahoma" w:eastAsia="Times New Roman" w:hAnsi="Tahoma" w:cs="B Nazanin"/>
        </w:rPr>
      </w:pPr>
      <w:r w:rsidRPr="000C1C43">
        <w:rPr>
          <w:rFonts w:ascii="Tahoma" w:eastAsia="Times New Roman" w:hAnsi="Tahoma" w:cs="B Nazanin"/>
          <w:rtl/>
        </w:rPr>
        <w:t xml:space="preserve">ماهنامه دنیای تغذیه </w:t>
      </w:r>
      <w:r w:rsidRPr="000C1C43">
        <w:rPr>
          <w:rFonts w:ascii="Times New Roman" w:eastAsia="Times New Roman" w:hAnsi="Times New Roman" w:cs="Times New Roman" w:hint="cs"/>
          <w:rtl/>
        </w:rPr>
        <w:t>–</w:t>
      </w:r>
      <w:r w:rsidRPr="000C1C43">
        <w:rPr>
          <w:rFonts w:ascii="Tahoma" w:eastAsia="Times New Roman" w:hAnsi="Tahoma" w:cs="B Nazanin"/>
          <w:rtl/>
        </w:rPr>
        <w:t xml:space="preserve"> </w:t>
      </w:r>
      <w:r w:rsidRPr="000C1C43">
        <w:rPr>
          <w:rFonts w:ascii="Tahoma" w:eastAsia="Times New Roman" w:hAnsi="Tahoma" w:cs="B Nazanin" w:hint="cs"/>
          <w:rtl/>
        </w:rPr>
        <w:t>شماره</w:t>
      </w:r>
      <w:r w:rsidRPr="000C1C43">
        <w:rPr>
          <w:rFonts w:ascii="Tahoma" w:eastAsia="Times New Roman" w:hAnsi="Tahoma" w:cs="B Nazanin"/>
          <w:rtl/>
        </w:rPr>
        <w:t xml:space="preserve"> 74 - </w:t>
      </w:r>
      <w:r w:rsidRPr="000C1C43">
        <w:rPr>
          <w:rFonts w:ascii="Tahoma" w:eastAsia="Times New Roman" w:hAnsi="Tahoma" w:cs="B Nazanin" w:hint="cs"/>
          <w:rtl/>
        </w:rPr>
        <w:t>مهندس</w:t>
      </w:r>
      <w:r w:rsidRPr="000C1C43">
        <w:rPr>
          <w:rFonts w:ascii="Tahoma" w:eastAsia="Times New Roman" w:hAnsi="Tahoma" w:cs="B Nazanin"/>
          <w:rtl/>
        </w:rPr>
        <w:t xml:space="preserve"> </w:t>
      </w:r>
      <w:r w:rsidRPr="000C1C43">
        <w:rPr>
          <w:rFonts w:ascii="Tahoma" w:eastAsia="Times New Roman" w:hAnsi="Tahoma" w:cs="B Nazanin" w:hint="cs"/>
          <w:rtl/>
        </w:rPr>
        <w:t>مسعود</w:t>
      </w:r>
      <w:r w:rsidRPr="000C1C43">
        <w:rPr>
          <w:rFonts w:ascii="Tahoma" w:eastAsia="Times New Roman" w:hAnsi="Tahoma" w:cs="B Nazanin"/>
          <w:rtl/>
        </w:rPr>
        <w:t xml:space="preserve"> </w:t>
      </w:r>
      <w:r w:rsidRPr="000C1C43">
        <w:rPr>
          <w:rFonts w:ascii="Tahoma" w:eastAsia="Times New Roman" w:hAnsi="Tahoma" w:cs="B Nazanin" w:hint="cs"/>
          <w:rtl/>
        </w:rPr>
        <w:t>خبازی،</w:t>
      </w:r>
      <w:r w:rsidRPr="000C1C43">
        <w:rPr>
          <w:rFonts w:ascii="Tahoma" w:eastAsia="Times New Roman" w:hAnsi="Tahoma" w:cs="B Nazanin"/>
          <w:rtl/>
        </w:rPr>
        <w:t xml:space="preserve"> </w:t>
      </w:r>
      <w:r w:rsidRPr="000C1C43">
        <w:rPr>
          <w:rFonts w:ascii="Tahoma" w:eastAsia="Times New Roman" w:hAnsi="Tahoma" w:cs="B Nazanin" w:hint="cs"/>
          <w:rtl/>
        </w:rPr>
        <w:t>کارشناس</w:t>
      </w:r>
      <w:r w:rsidRPr="000C1C43">
        <w:rPr>
          <w:rFonts w:ascii="Tahoma" w:eastAsia="Times New Roman" w:hAnsi="Tahoma" w:cs="B Nazanin"/>
          <w:rtl/>
        </w:rPr>
        <w:t xml:space="preserve"> </w:t>
      </w:r>
      <w:r w:rsidRPr="000C1C43">
        <w:rPr>
          <w:rFonts w:ascii="Tahoma" w:eastAsia="Times New Roman" w:hAnsi="Tahoma" w:cs="B Nazanin" w:hint="cs"/>
          <w:rtl/>
        </w:rPr>
        <w:t>صنایع</w:t>
      </w:r>
      <w:r w:rsidRPr="000C1C43">
        <w:rPr>
          <w:rFonts w:ascii="Tahoma" w:eastAsia="Times New Roman" w:hAnsi="Tahoma" w:cs="B Nazanin"/>
          <w:rtl/>
        </w:rPr>
        <w:t xml:space="preserve"> </w:t>
      </w:r>
      <w:r w:rsidRPr="000C1C43">
        <w:rPr>
          <w:rFonts w:ascii="Tahoma" w:eastAsia="Times New Roman" w:hAnsi="Tahoma" w:cs="B Nazanin" w:hint="cs"/>
          <w:rtl/>
        </w:rPr>
        <w:t>غذایی</w:t>
      </w:r>
    </w:p>
    <w:p w:rsidR="00A96FCB" w:rsidRPr="000C1C43" w:rsidRDefault="00A96FCB" w:rsidP="000C1C43">
      <w:pPr>
        <w:rPr>
          <w:rFonts w:cs="B Nazanin" w:hint="cs"/>
          <w:sz w:val="32"/>
          <w:szCs w:val="32"/>
        </w:rPr>
      </w:pPr>
    </w:p>
    <w:sectPr w:rsidR="00A96FCB" w:rsidRPr="000C1C43" w:rsidSect="003A4BBB">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C43"/>
    <w:rsid w:val="000C1C43"/>
    <w:rsid w:val="003A4BBB"/>
    <w:rsid w:val="00A96FC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398928">
      <w:bodyDiv w:val="1"/>
      <w:marLeft w:val="0"/>
      <w:marRight w:val="0"/>
      <w:marTop w:val="0"/>
      <w:marBottom w:val="0"/>
      <w:divBdr>
        <w:top w:val="none" w:sz="0" w:space="0" w:color="auto"/>
        <w:left w:val="none" w:sz="0" w:space="0" w:color="auto"/>
        <w:bottom w:val="none" w:sz="0" w:space="0" w:color="auto"/>
        <w:right w:val="none" w:sz="0" w:space="0" w:color="auto"/>
      </w:divBdr>
      <w:divsChild>
        <w:div w:id="483857433">
          <w:marLeft w:val="0"/>
          <w:marRight w:val="0"/>
          <w:marTop w:val="150"/>
          <w:marBottom w:val="150"/>
          <w:divBdr>
            <w:top w:val="none" w:sz="0" w:space="0" w:color="auto"/>
            <w:left w:val="none" w:sz="0" w:space="0" w:color="auto"/>
            <w:bottom w:val="none" w:sz="0" w:space="0" w:color="auto"/>
            <w:right w:val="none" w:sz="0" w:space="0" w:color="auto"/>
          </w:divBdr>
          <w:divsChild>
            <w:div w:id="1768651175">
              <w:marLeft w:val="0"/>
              <w:marRight w:val="0"/>
              <w:marTop w:val="100"/>
              <w:marBottom w:val="100"/>
              <w:divBdr>
                <w:top w:val="double" w:sz="6" w:space="4" w:color="99CCFE"/>
                <w:left w:val="double" w:sz="6" w:space="0" w:color="99CCFE"/>
                <w:bottom w:val="double" w:sz="6" w:space="7" w:color="99CCFE"/>
                <w:right w:val="double" w:sz="6" w:space="7" w:color="99CCFE"/>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byan.net/newindex.aspx?pid=175300" TargetMode="External"/><Relationship Id="rId13" Type="http://schemas.openxmlformats.org/officeDocument/2006/relationships/hyperlink" Target="http://www.tebyan.net/newindex.aspx?pid=180205" TargetMode="External"/><Relationship Id="rId3" Type="http://schemas.openxmlformats.org/officeDocument/2006/relationships/settings" Target="settings.xml"/><Relationship Id="rId7" Type="http://schemas.openxmlformats.org/officeDocument/2006/relationships/hyperlink" Target="http://www.tebyan.net/newindex.aspx?pid=152666" TargetMode="External"/><Relationship Id="rId12" Type="http://schemas.openxmlformats.org/officeDocument/2006/relationships/hyperlink" Target="http://www.tebyan.net/newindex.aspx?pid=178671"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tebyan.net/newindex.aspx?pid=178211" TargetMode="External"/><Relationship Id="rId11" Type="http://schemas.openxmlformats.org/officeDocument/2006/relationships/hyperlink" Target="http://www.tebyan.net/newindex.aspx?pid=172169" TargetMode="External"/><Relationship Id="rId5" Type="http://schemas.openxmlformats.org/officeDocument/2006/relationships/hyperlink" Target="http://www.tebyan.net/newindex.aspx?pid=177108" TargetMode="External"/><Relationship Id="rId15" Type="http://schemas.openxmlformats.org/officeDocument/2006/relationships/hyperlink" Target="http://www.tebyan.net/newindex.aspx?pid=83664" TargetMode="External"/><Relationship Id="rId10" Type="http://schemas.openxmlformats.org/officeDocument/2006/relationships/hyperlink" Target="http://www.tebyan.net/newindex.aspx?pid=180003" TargetMode="External"/><Relationship Id="rId4" Type="http://schemas.openxmlformats.org/officeDocument/2006/relationships/webSettings" Target="webSettings.xml"/><Relationship Id="rId9" Type="http://schemas.openxmlformats.org/officeDocument/2006/relationships/hyperlink" Target="http://www.tebyan.net/newindex.aspx?pid=86892" TargetMode="External"/><Relationship Id="rId14" Type="http://schemas.openxmlformats.org/officeDocument/2006/relationships/hyperlink" Target="http://www.tebyan.net/newindex.aspx?pid=1860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576</Words>
  <Characters>3285</Characters>
  <Application>Microsoft Office Word</Application>
  <DocSecurity>0</DocSecurity>
  <Lines>27</Lines>
  <Paragraphs>7</Paragraphs>
  <ScaleCrop>false</ScaleCrop>
  <Company>MRT www.Win2Farsi.com</Company>
  <LinksUpToDate>false</LinksUpToDate>
  <CharactersWithSpaces>3854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aliasghar imani</dc:creator>
  <cp:lastModifiedBy>aliasghar imani</cp:lastModifiedBy>
  <cp:revision>1</cp:revision>
  <dcterms:created xsi:type="dcterms:W3CDTF">2014-05-17T10:46:00Z</dcterms:created>
  <dcterms:modified xsi:type="dcterms:W3CDTF">2014-05-17T10:47:00Z</dcterms:modified>
</cp:coreProperties>
</file>